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23DCE" w14:textId="37C6A2FD" w:rsidR="00D8646A" w:rsidRDefault="001A2325" w:rsidP="007A7150">
      <w:pPr>
        <w:spacing w:line="560" w:lineRule="exact"/>
        <w:jc w:val="center"/>
        <w:rPr>
          <w:rFonts w:ascii="宋体" w:hAnsi="宋体"/>
          <w:b/>
          <w:bCs/>
          <w:sz w:val="36"/>
          <w:szCs w:val="36"/>
        </w:rPr>
      </w:pPr>
      <w:r>
        <w:rPr>
          <w:rFonts w:ascii="宋体" w:hAnsi="宋体" w:hint="eastAsia"/>
          <w:b/>
          <w:bCs/>
          <w:sz w:val="36"/>
          <w:szCs w:val="36"/>
        </w:rPr>
        <w:t>浙江飞帆纺织股份有限公司</w:t>
      </w:r>
    </w:p>
    <w:p w14:paraId="089B5191" w14:textId="77777777" w:rsidR="001A2325" w:rsidRDefault="001A2325" w:rsidP="007A7150">
      <w:pPr>
        <w:jc w:val="center"/>
        <w:rPr>
          <w:rFonts w:ascii="宋体" w:hAnsi="宋体"/>
          <w:b/>
          <w:bCs/>
          <w:sz w:val="36"/>
          <w:szCs w:val="36"/>
        </w:rPr>
      </w:pPr>
      <w:r>
        <w:rPr>
          <w:rFonts w:ascii="宋体" w:hAnsi="宋体" w:hint="eastAsia"/>
          <w:b/>
          <w:bCs/>
          <w:sz w:val="36"/>
          <w:szCs w:val="36"/>
        </w:rPr>
        <w:t>年产800万米高档装饰布技改项目</w:t>
      </w:r>
    </w:p>
    <w:p w14:paraId="16ACD9CB" w14:textId="4994E484" w:rsidR="00D8646A" w:rsidRDefault="0021097A" w:rsidP="001A2325">
      <w:pPr>
        <w:jc w:val="center"/>
        <w:rPr>
          <w:rFonts w:ascii="宋体" w:hAnsi="宋体"/>
          <w:b/>
          <w:bCs/>
          <w:sz w:val="36"/>
          <w:szCs w:val="36"/>
        </w:rPr>
      </w:pPr>
      <w:r w:rsidRPr="0021097A">
        <w:rPr>
          <w:rFonts w:ascii="宋体" w:hAnsi="宋体"/>
          <w:b/>
          <w:bCs/>
          <w:sz w:val="36"/>
          <w:szCs w:val="36"/>
        </w:rPr>
        <w:t>竣工环境保护验收</w:t>
      </w:r>
      <w:r w:rsidRPr="0021097A">
        <w:rPr>
          <w:rFonts w:ascii="宋体" w:hAnsi="宋体" w:hint="eastAsia"/>
          <w:b/>
          <w:bCs/>
          <w:sz w:val="36"/>
          <w:szCs w:val="36"/>
        </w:rPr>
        <w:t>情况说明</w:t>
      </w:r>
    </w:p>
    <w:p w14:paraId="002BED08" w14:textId="77777777" w:rsidR="00AE29B4" w:rsidRPr="00E84643" w:rsidRDefault="00AE29B4" w:rsidP="0021097A">
      <w:pPr>
        <w:jc w:val="center"/>
        <w:rPr>
          <w:rFonts w:ascii="宋体" w:hAnsi="宋体"/>
          <w:b/>
          <w:bCs/>
          <w:sz w:val="36"/>
          <w:szCs w:val="36"/>
        </w:rPr>
      </w:pPr>
    </w:p>
    <w:p w14:paraId="30310CCC" w14:textId="77777777" w:rsidR="00D8646A" w:rsidRDefault="00D04AC4">
      <w:pPr>
        <w:numPr>
          <w:ilvl w:val="0"/>
          <w:numId w:val="1"/>
        </w:numPr>
        <w:spacing w:line="560" w:lineRule="exact"/>
        <w:rPr>
          <w:rFonts w:ascii="宋体" w:hAnsi="宋体"/>
          <w:sz w:val="28"/>
          <w:szCs w:val="28"/>
        </w:rPr>
      </w:pPr>
      <w:r>
        <w:rPr>
          <w:rFonts w:ascii="宋体" w:hAnsi="宋体" w:hint="eastAsia"/>
          <w:sz w:val="28"/>
          <w:szCs w:val="28"/>
        </w:rPr>
        <w:t>环境保护设施设计、施工和验收过程简况</w:t>
      </w:r>
    </w:p>
    <w:p w14:paraId="64C4AD20" w14:textId="73F6D367" w:rsidR="00D8646A" w:rsidRPr="00230DE8" w:rsidRDefault="001A2325" w:rsidP="001A2325">
      <w:pPr>
        <w:numPr>
          <w:ilvl w:val="0"/>
          <w:numId w:val="2"/>
        </w:numPr>
        <w:spacing w:line="560" w:lineRule="exact"/>
        <w:ind w:firstLine="560"/>
        <w:rPr>
          <w:rFonts w:ascii="宋体" w:hAnsi="宋体"/>
          <w:sz w:val="28"/>
          <w:szCs w:val="28"/>
        </w:rPr>
      </w:pPr>
      <w:r w:rsidRPr="001A2325">
        <w:rPr>
          <w:rFonts w:ascii="宋体" w:hAnsi="宋体"/>
          <w:sz w:val="28"/>
          <w:szCs w:val="28"/>
        </w:rPr>
        <w:t>我公司于2015年11月委托嘉兴市环境科学研究所有限公司编制完成了《浙江飞帆纺织有限公司年产800万米高档装饰布技改项目环境影响报告表》。2016年5月4日桐乡市环保局以桐环建[2016]94号文出具了该项目的环境影响报告表的批复。</w:t>
      </w:r>
    </w:p>
    <w:p w14:paraId="683283A2" w14:textId="77777777" w:rsidR="00D8646A" w:rsidRDefault="00D04AC4">
      <w:pPr>
        <w:numPr>
          <w:ilvl w:val="0"/>
          <w:numId w:val="2"/>
        </w:numPr>
        <w:spacing w:line="560" w:lineRule="exact"/>
        <w:ind w:firstLine="560"/>
        <w:rPr>
          <w:rFonts w:ascii="宋体" w:hAnsi="宋体"/>
          <w:sz w:val="28"/>
          <w:szCs w:val="28"/>
        </w:rPr>
      </w:pPr>
      <w:r>
        <w:rPr>
          <w:rFonts w:ascii="宋体" w:hAnsi="宋体" w:hint="eastAsia"/>
          <w:sz w:val="28"/>
          <w:szCs w:val="28"/>
        </w:rPr>
        <w:t>设计与施工简况</w:t>
      </w:r>
    </w:p>
    <w:p w14:paraId="74F0C3FA" w14:textId="64E1E2A5" w:rsidR="00D8646A" w:rsidRDefault="00D04AC4">
      <w:pPr>
        <w:spacing w:line="560" w:lineRule="exact"/>
        <w:ind w:firstLine="720"/>
        <w:rPr>
          <w:rFonts w:ascii="宋体" w:hAnsi="宋体"/>
          <w:sz w:val="28"/>
          <w:szCs w:val="28"/>
        </w:rPr>
      </w:pPr>
      <w:r>
        <w:rPr>
          <w:rFonts w:ascii="宋体" w:hAnsi="宋体" w:hint="eastAsia"/>
          <w:sz w:val="28"/>
          <w:szCs w:val="28"/>
        </w:rPr>
        <w:t>公司按照相关规范对</w:t>
      </w:r>
      <w:r w:rsidR="0021097A">
        <w:rPr>
          <w:rFonts w:ascii="宋体" w:hAnsi="宋体" w:hint="eastAsia"/>
          <w:sz w:val="28"/>
          <w:szCs w:val="28"/>
        </w:rPr>
        <w:t>相关</w:t>
      </w:r>
      <w:r>
        <w:rPr>
          <w:rFonts w:ascii="宋体" w:hAnsi="宋体" w:hint="eastAsia"/>
          <w:sz w:val="28"/>
          <w:szCs w:val="28"/>
        </w:rPr>
        <w:t>设施进行了设计和安装，环保投资</w:t>
      </w:r>
      <w:r w:rsidR="001A2325">
        <w:rPr>
          <w:rFonts w:ascii="宋体" w:hAnsi="宋体"/>
          <w:sz w:val="28"/>
          <w:szCs w:val="28"/>
        </w:rPr>
        <w:t>100</w:t>
      </w:r>
      <w:r>
        <w:rPr>
          <w:rFonts w:ascii="宋体" w:hAnsi="宋体" w:hint="eastAsia"/>
          <w:sz w:val="28"/>
          <w:szCs w:val="28"/>
        </w:rPr>
        <w:t>万元</w:t>
      </w:r>
      <w:r w:rsidR="00FD6605">
        <w:rPr>
          <w:rFonts w:ascii="宋体" w:hAnsi="宋体" w:hint="eastAsia"/>
          <w:sz w:val="28"/>
          <w:szCs w:val="28"/>
        </w:rPr>
        <w:t>，</w:t>
      </w:r>
      <w:r>
        <w:rPr>
          <w:rFonts w:ascii="宋体" w:hAnsi="宋体" w:hint="eastAsia"/>
          <w:sz w:val="28"/>
          <w:szCs w:val="28"/>
        </w:rPr>
        <w:t>项目已基本按要求落实了环境影响报告</w:t>
      </w:r>
      <w:r w:rsidR="00D61F1C">
        <w:rPr>
          <w:rFonts w:ascii="宋体" w:hAnsi="宋体" w:hint="eastAsia"/>
          <w:sz w:val="28"/>
          <w:szCs w:val="28"/>
        </w:rPr>
        <w:t>表</w:t>
      </w:r>
      <w:r>
        <w:rPr>
          <w:rFonts w:ascii="宋体" w:hAnsi="宋体" w:hint="eastAsia"/>
          <w:sz w:val="28"/>
          <w:szCs w:val="28"/>
        </w:rPr>
        <w:t>及其审批部门审批决定中提出的环境保护对策措施。</w:t>
      </w:r>
    </w:p>
    <w:p w14:paraId="539B3DC3" w14:textId="77777777" w:rsidR="00D8646A" w:rsidRDefault="00D04AC4">
      <w:pPr>
        <w:numPr>
          <w:ilvl w:val="0"/>
          <w:numId w:val="2"/>
        </w:numPr>
        <w:spacing w:line="560" w:lineRule="exact"/>
        <w:ind w:firstLine="720"/>
        <w:rPr>
          <w:rFonts w:ascii="宋体" w:hAnsi="宋体"/>
          <w:sz w:val="28"/>
          <w:szCs w:val="28"/>
        </w:rPr>
      </w:pPr>
      <w:r>
        <w:rPr>
          <w:rFonts w:ascii="宋体" w:hAnsi="宋体" w:hint="eastAsia"/>
          <w:sz w:val="28"/>
          <w:szCs w:val="28"/>
        </w:rPr>
        <w:t>验收过程简介</w:t>
      </w:r>
    </w:p>
    <w:p w14:paraId="059D4A12" w14:textId="7831FB72" w:rsidR="00D8646A" w:rsidRDefault="001A2325" w:rsidP="001A2325">
      <w:pPr>
        <w:spacing w:line="560" w:lineRule="exact"/>
        <w:ind w:firstLineChars="300" w:firstLine="840"/>
        <w:rPr>
          <w:rFonts w:ascii="宋体" w:hAnsi="宋体"/>
          <w:sz w:val="28"/>
          <w:szCs w:val="28"/>
        </w:rPr>
      </w:pPr>
      <w:r w:rsidRPr="001A2325">
        <w:rPr>
          <w:rFonts w:ascii="宋体" w:hAnsi="宋体" w:hint="eastAsia"/>
          <w:sz w:val="28"/>
          <w:szCs w:val="28"/>
        </w:rPr>
        <w:t>本</w:t>
      </w:r>
      <w:r w:rsidRPr="001A2325">
        <w:rPr>
          <w:rFonts w:ascii="宋体" w:hAnsi="宋体"/>
          <w:sz w:val="28"/>
          <w:szCs w:val="28"/>
        </w:rPr>
        <w:t>项目于2017年5月开工建设，2019年11月竣工并投入</w:t>
      </w:r>
      <w:r w:rsidRPr="001A2325">
        <w:rPr>
          <w:rFonts w:ascii="宋体" w:hAnsi="宋体" w:hint="eastAsia"/>
          <w:sz w:val="28"/>
          <w:szCs w:val="28"/>
        </w:rPr>
        <w:t>试</w:t>
      </w:r>
      <w:r w:rsidRPr="001A2325">
        <w:rPr>
          <w:rFonts w:ascii="宋体" w:hAnsi="宋体"/>
          <w:sz w:val="28"/>
          <w:szCs w:val="28"/>
        </w:rPr>
        <w:t>生产</w:t>
      </w:r>
      <w:r w:rsidR="00D04AC4">
        <w:rPr>
          <w:rFonts w:ascii="宋体" w:hAnsi="宋体" w:hint="eastAsia"/>
          <w:sz w:val="28"/>
          <w:szCs w:val="28"/>
        </w:rPr>
        <w:t>，于20</w:t>
      </w:r>
      <w:r>
        <w:rPr>
          <w:rFonts w:ascii="宋体" w:hAnsi="宋体"/>
          <w:sz w:val="28"/>
          <w:szCs w:val="28"/>
        </w:rPr>
        <w:t>20</w:t>
      </w:r>
      <w:r w:rsidR="00D04AC4">
        <w:rPr>
          <w:rFonts w:ascii="宋体" w:hAnsi="宋体" w:hint="eastAsia"/>
          <w:sz w:val="28"/>
          <w:szCs w:val="28"/>
        </w:rPr>
        <w:t>年</w:t>
      </w:r>
      <w:r>
        <w:rPr>
          <w:rFonts w:ascii="宋体" w:hAnsi="宋体"/>
          <w:sz w:val="28"/>
          <w:szCs w:val="28"/>
        </w:rPr>
        <w:t>7</w:t>
      </w:r>
      <w:r w:rsidR="00D04AC4">
        <w:rPr>
          <w:rFonts w:ascii="宋体" w:hAnsi="宋体" w:hint="eastAsia"/>
          <w:sz w:val="28"/>
          <w:szCs w:val="28"/>
        </w:rPr>
        <w:t>月启动验收工作。20</w:t>
      </w:r>
      <w:r>
        <w:rPr>
          <w:rFonts w:ascii="宋体" w:hAnsi="宋体"/>
          <w:sz w:val="28"/>
          <w:szCs w:val="28"/>
        </w:rPr>
        <w:t>20</w:t>
      </w:r>
      <w:r w:rsidR="00D04AC4">
        <w:rPr>
          <w:rFonts w:ascii="宋体" w:hAnsi="宋体" w:hint="eastAsia"/>
          <w:sz w:val="28"/>
          <w:szCs w:val="28"/>
        </w:rPr>
        <w:t>年</w:t>
      </w:r>
      <w:r>
        <w:rPr>
          <w:rFonts w:ascii="宋体" w:hAnsi="宋体"/>
          <w:sz w:val="28"/>
          <w:szCs w:val="28"/>
        </w:rPr>
        <w:t>7</w:t>
      </w:r>
      <w:r w:rsidR="00D04AC4">
        <w:rPr>
          <w:rFonts w:ascii="宋体" w:hAnsi="宋体" w:hint="eastAsia"/>
          <w:sz w:val="28"/>
          <w:szCs w:val="28"/>
        </w:rPr>
        <w:t>月</w:t>
      </w:r>
      <w:r>
        <w:rPr>
          <w:rFonts w:ascii="宋体" w:hAnsi="宋体"/>
          <w:sz w:val="28"/>
          <w:szCs w:val="28"/>
        </w:rPr>
        <w:t>11</w:t>
      </w:r>
      <w:r w:rsidR="00D04AC4">
        <w:rPr>
          <w:rFonts w:ascii="宋体" w:hAnsi="宋体" w:hint="eastAsia"/>
          <w:sz w:val="28"/>
          <w:szCs w:val="28"/>
        </w:rPr>
        <w:t>日组织召开了验收会，出具了项目</w:t>
      </w:r>
      <w:r w:rsidR="00AE29B4" w:rsidRPr="00AE29B4">
        <w:rPr>
          <w:rFonts w:ascii="宋体" w:hAnsi="宋体"/>
          <w:sz w:val="28"/>
          <w:szCs w:val="28"/>
        </w:rPr>
        <w:t>竣工环境保护验收</w:t>
      </w:r>
      <w:r w:rsidR="00D04AC4">
        <w:rPr>
          <w:rFonts w:ascii="宋体" w:hAnsi="宋体" w:hint="eastAsia"/>
          <w:sz w:val="28"/>
          <w:szCs w:val="28"/>
        </w:rPr>
        <w:t>意见，其结论如下：</w:t>
      </w:r>
    </w:p>
    <w:p w14:paraId="7E2F3B0C" w14:textId="27D216A7" w:rsidR="00D8646A" w:rsidRDefault="00D04AC4">
      <w:pPr>
        <w:spacing w:line="560" w:lineRule="exact"/>
        <w:ind w:firstLine="720"/>
        <w:rPr>
          <w:rFonts w:ascii="宋体" w:hAnsi="宋体"/>
          <w:sz w:val="28"/>
          <w:szCs w:val="28"/>
        </w:rPr>
      </w:pPr>
      <w:r>
        <w:rPr>
          <w:rFonts w:ascii="宋体" w:hAnsi="宋体" w:hint="eastAsia"/>
          <w:sz w:val="28"/>
          <w:szCs w:val="28"/>
        </w:rPr>
        <w:t>经检查，项目环保手续基本齐全，基本落实了环</w:t>
      </w:r>
      <w:proofErr w:type="gramStart"/>
      <w:r>
        <w:rPr>
          <w:rFonts w:ascii="宋体" w:hAnsi="宋体" w:hint="eastAsia"/>
          <w:sz w:val="28"/>
          <w:szCs w:val="28"/>
        </w:rPr>
        <w:t>评报告</w:t>
      </w:r>
      <w:proofErr w:type="gramEnd"/>
      <w:r>
        <w:rPr>
          <w:rFonts w:ascii="宋体" w:hAnsi="宋体" w:hint="eastAsia"/>
          <w:sz w:val="28"/>
          <w:szCs w:val="28"/>
        </w:rPr>
        <w:t>和批复的有关要求，在设计、施工和运行阶段均采取了相应措施，各主要污染排放指标能达到相应标准的要求。验收组认为该项目已经具备环境保护设施竣工验收条件，经整改完善后，同意通过验收。</w:t>
      </w:r>
    </w:p>
    <w:p w14:paraId="74F9497F" w14:textId="77777777" w:rsidR="00D8646A" w:rsidRDefault="00D04AC4">
      <w:pPr>
        <w:numPr>
          <w:ilvl w:val="0"/>
          <w:numId w:val="3"/>
        </w:numPr>
        <w:spacing w:line="560" w:lineRule="exact"/>
        <w:ind w:firstLine="720"/>
        <w:rPr>
          <w:rFonts w:ascii="宋体" w:hAnsi="宋体"/>
          <w:sz w:val="28"/>
          <w:szCs w:val="28"/>
        </w:rPr>
      </w:pPr>
      <w:r>
        <w:rPr>
          <w:rFonts w:ascii="宋体" w:hAnsi="宋体" w:hint="eastAsia"/>
          <w:sz w:val="28"/>
          <w:szCs w:val="28"/>
        </w:rPr>
        <w:t>其他环境保护措施的实施情况</w:t>
      </w:r>
    </w:p>
    <w:p w14:paraId="1A857D02" w14:textId="77777777" w:rsidR="00D8646A" w:rsidRDefault="00D04AC4">
      <w:pPr>
        <w:spacing w:line="560" w:lineRule="exact"/>
        <w:ind w:firstLine="720"/>
        <w:rPr>
          <w:rFonts w:ascii="宋体" w:hAnsi="宋体"/>
          <w:sz w:val="28"/>
          <w:szCs w:val="28"/>
        </w:rPr>
      </w:pPr>
      <w:r>
        <w:rPr>
          <w:rFonts w:ascii="宋体" w:hAnsi="宋体" w:hint="eastAsia"/>
          <w:sz w:val="28"/>
          <w:szCs w:val="28"/>
        </w:rPr>
        <w:t>（1）制度措施落实情况</w:t>
      </w:r>
    </w:p>
    <w:p w14:paraId="0E19708C" w14:textId="77777777" w:rsidR="00D8646A" w:rsidRDefault="00D04AC4">
      <w:pPr>
        <w:spacing w:line="560" w:lineRule="exact"/>
        <w:ind w:firstLine="720"/>
        <w:rPr>
          <w:rFonts w:ascii="宋体" w:hAnsi="宋体"/>
          <w:sz w:val="28"/>
          <w:szCs w:val="28"/>
        </w:rPr>
      </w:pPr>
      <w:r>
        <w:rPr>
          <w:rFonts w:ascii="宋体" w:hAnsi="宋体" w:hint="eastAsia"/>
          <w:sz w:val="28"/>
          <w:szCs w:val="28"/>
        </w:rPr>
        <w:t>1、环保组织机构及规章制度</w:t>
      </w:r>
    </w:p>
    <w:p w14:paraId="00FF74E5" w14:textId="196A2F31" w:rsidR="00D8646A" w:rsidRDefault="001A2325">
      <w:pPr>
        <w:spacing w:line="560" w:lineRule="exact"/>
        <w:ind w:firstLine="720"/>
        <w:rPr>
          <w:rFonts w:ascii="宋体" w:hAnsi="宋体"/>
          <w:sz w:val="28"/>
          <w:szCs w:val="28"/>
        </w:rPr>
      </w:pPr>
      <w:r>
        <w:rPr>
          <w:rFonts w:ascii="宋体" w:hAnsi="宋体" w:hint="eastAsia"/>
          <w:sz w:val="28"/>
          <w:szCs w:val="28"/>
        </w:rPr>
        <w:lastRenderedPageBreak/>
        <w:t>浙江飞帆纺织股份有限公司</w:t>
      </w:r>
      <w:r w:rsidR="00D04AC4">
        <w:rPr>
          <w:rFonts w:ascii="宋体" w:hAnsi="宋体" w:hint="eastAsia"/>
          <w:sz w:val="28"/>
          <w:szCs w:val="28"/>
        </w:rPr>
        <w:t>在生产发展过程中，已经形成比较健全的环境管理体系与制度，为本项目投入运行后环境管理奠定了基础。公司制定了环境方针和环境目标，颁布了各项环境管理制度，成立了环境管理小组，明确各部门责任，岗位责任人，并建立了各部门环境指标和经济考核制度。公司的环境管理体系，环境管理小组，人员配备，管理制度完全能够保证项目运行后的环境管理体系有效运行，确保环境污染最小化、环境无污染。</w:t>
      </w:r>
    </w:p>
    <w:p w14:paraId="633413FC" w14:textId="77777777" w:rsidR="00D8646A" w:rsidRDefault="00D04AC4">
      <w:pPr>
        <w:spacing w:line="560" w:lineRule="exact"/>
        <w:ind w:firstLine="720"/>
        <w:rPr>
          <w:rFonts w:ascii="宋体" w:hAnsi="宋体"/>
          <w:sz w:val="28"/>
          <w:szCs w:val="28"/>
        </w:rPr>
      </w:pPr>
      <w:r>
        <w:rPr>
          <w:rFonts w:ascii="宋体" w:hAnsi="宋体" w:hint="eastAsia"/>
          <w:sz w:val="28"/>
          <w:szCs w:val="28"/>
        </w:rPr>
        <w:t>2环境风险防范措施</w:t>
      </w:r>
    </w:p>
    <w:p w14:paraId="5FEF9D7D" w14:textId="77777777" w:rsidR="00D8646A" w:rsidRDefault="00D04AC4">
      <w:pPr>
        <w:spacing w:line="560" w:lineRule="exact"/>
        <w:ind w:firstLineChars="200" w:firstLine="560"/>
        <w:rPr>
          <w:rFonts w:ascii="宋体" w:hAnsi="宋体"/>
          <w:sz w:val="28"/>
          <w:szCs w:val="28"/>
        </w:rPr>
      </w:pPr>
      <w:r>
        <w:rPr>
          <w:rFonts w:ascii="宋体" w:hAnsi="宋体" w:hint="eastAsia"/>
          <w:sz w:val="28"/>
          <w:szCs w:val="28"/>
        </w:rPr>
        <w:t>选用先进的低噪设备，合理布局声源的位置，加强设备维护，加强减震降噪等一系列消音措施，减少生产噪音对周围环境的影响</w:t>
      </w:r>
      <w:r w:rsidR="00E84643">
        <w:rPr>
          <w:rFonts w:ascii="宋体" w:hAnsi="宋体" w:hint="eastAsia"/>
          <w:sz w:val="28"/>
          <w:szCs w:val="28"/>
        </w:rPr>
        <w:t>。</w:t>
      </w:r>
    </w:p>
    <w:p w14:paraId="06799BC8" w14:textId="77777777" w:rsidR="00D8646A" w:rsidRDefault="00D04AC4">
      <w:pPr>
        <w:numPr>
          <w:ilvl w:val="0"/>
          <w:numId w:val="3"/>
        </w:numPr>
        <w:spacing w:line="560" w:lineRule="exact"/>
        <w:ind w:firstLine="720"/>
        <w:rPr>
          <w:rFonts w:ascii="宋体" w:hAnsi="宋体"/>
          <w:sz w:val="28"/>
          <w:szCs w:val="28"/>
        </w:rPr>
      </w:pPr>
      <w:r>
        <w:rPr>
          <w:rFonts w:ascii="宋体" w:hAnsi="宋体" w:hint="eastAsia"/>
          <w:sz w:val="28"/>
          <w:szCs w:val="28"/>
        </w:rPr>
        <w:t>整改工作情况</w:t>
      </w:r>
    </w:p>
    <w:p w14:paraId="0259F332" w14:textId="68DD60CD" w:rsidR="00D8646A" w:rsidRPr="0098618C" w:rsidRDefault="00D04AC4">
      <w:pPr>
        <w:spacing w:line="560" w:lineRule="exact"/>
        <w:rPr>
          <w:rFonts w:ascii="宋体" w:hAnsi="宋体"/>
          <w:sz w:val="28"/>
          <w:szCs w:val="28"/>
        </w:rPr>
      </w:pPr>
      <w:r>
        <w:rPr>
          <w:rFonts w:ascii="宋体" w:hAnsi="宋体" w:hint="eastAsia"/>
          <w:sz w:val="28"/>
          <w:szCs w:val="28"/>
        </w:rPr>
        <w:t xml:space="preserve">   </w:t>
      </w:r>
      <w:r w:rsidR="00493465">
        <w:rPr>
          <w:rFonts w:ascii="宋体" w:hAnsi="宋体"/>
          <w:sz w:val="28"/>
          <w:szCs w:val="28"/>
        </w:rPr>
        <w:t xml:space="preserve"> </w:t>
      </w:r>
      <w:r>
        <w:rPr>
          <w:rFonts w:ascii="宋体" w:hAnsi="宋体" w:hint="eastAsia"/>
          <w:sz w:val="28"/>
          <w:szCs w:val="28"/>
        </w:rPr>
        <w:t>（1）本</w:t>
      </w:r>
      <w:r w:rsidR="001A2325" w:rsidRPr="001A2325">
        <w:rPr>
          <w:rFonts w:ascii="宋体" w:hAnsi="宋体"/>
          <w:sz w:val="28"/>
          <w:szCs w:val="28"/>
        </w:rPr>
        <w:t>项目具体实施内容作了一些调整变动，项目调整方向主要为：（一）废气治理工艺由活性炭[吸附-催化燃烧（再生）]，调整为水喷淋+</w:t>
      </w:r>
      <w:proofErr w:type="gramStart"/>
      <w:r w:rsidR="001A2325" w:rsidRPr="001A2325">
        <w:rPr>
          <w:rFonts w:ascii="宋体" w:hAnsi="宋体"/>
          <w:sz w:val="28"/>
          <w:szCs w:val="28"/>
        </w:rPr>
        <w:t>光氧+</w:t>
      </w:r>
      <w:proofErr w:type="gramEnd"/>
      <w:r w:rsidR="001A2325" w:rsidRPr="001A2325">
        <w:rPr>
          <w:rFonts w:ascii="宋体" w:hAnsi="宋体" w:hint="eastAsia"/>
          <w:sz w:val="28"/>
          <w:szCs w:val="28"/>
        </w:rPr>
        <w:t>活性炭吸附</w:t>
      </w:r>
      <w:r w:rsidR="001A2325" w:rsidRPr="001A2325">
        <w:rPr>
          <w:rFonts w:ascii="宋体" w:hAnsi="宋体"/>
          <w:sz w:val="28"/>
          <w:szCs w:val="28"/>
        </w:rPr>
        <w:t>；（二）</w:t>
      </w:r>
      <w:r w:rsidR="001A2325" w:rsidRPr="001A2325">
        <w:rPr>
          <w:rFonts w:ascii="宋体" w:hAnsi="宋体" w:hint="eastAsia"/>
          <w:sz w:val="28"/>
          <w:szCs w:val="28"/>
        </w:rPr>
        <w:t>因丁</w:t>
      </w:r>
      <w:proofErr w:type="gramStart"/>
      <w:r w:rsidR="001A2325" w:rsidRPr="001A2325">
        <w:rPr>
          <w:rFonts w:ascii="宋体" w:hAnsi="宋体" w:hint="eastAsia"/>
          <w:sz w:val="28"/>
          <w:szCs w:val="28"/>
        </w:rPr>
        <w:t>酮属于</w:t>
      </w:r>
      <w:proofErr w:type="gramEnd"/>
      <w:r w:rsidR="001A2325" w:rsidRPr="001A2325">
        <w:rPr>
          <w:rFonts w:ascii="宋体" w:hAnsi="宋体" w:hint="eastAsia"/>
          <w:sz w:val="28"/>
          <w:szCs w:val="28"/>
        </w:rPr>
        <w:t>一直毒化学品，因此企业</w:t>
      </w:r>
      <w:r w:rsidR="001A2325" w:rsidRPr="001A2325">
        <w:rPr>
          <w:rFonts w:ascii="宋体" w:hAnsi="宋体"/>
          <w:sz w:val="28"/>
          <w:szCs w:val="28"/>
        </w:rPr>
        <w:t>原料</w:t>
      </w:r>
      <w:proofErr w:type="gramStart"/>
      <w:r w:rsidR="001A2325" w:rsidRPr="001A2325">
        <w:rPr>
          <w:rFonts w:ascii="宋体" w:hAnsi="宋体"/>
          <w:sz w:val="28"/>
          <w:szCs w:val="28"/>
        </w:rPr>
        <w:t>丁酮由乙酸</w:t>
      </w:r>
      <w:proofErr w:type="gramEnd"/>
      <w:r w:rsidR="001A2325" w:rsidRPr="001A2325">
        <w:rPr>
          <w:rFonts w:ascii="宋体" w:hAnsi="宋体"/>
          <w:sz w:val="28"/>
          <w:szCs w:val="28"/>
        </w:rPr>
        <w:t>乙酯代替。</w:t>
      </w:r>
      <w:bookmarkStart w:id="0" w:name="_Hlk45197208"/>
      <w:r w:rsidR="001A2325" w:rsidRPr="001A2325">
        <w:rPr>
          <w:rFonts w:ascii="宋体" w:hAnsi="宋体"/>
          <w:sz w:val="28"/>
          <w:szCs w:val="28"/>
        </w:rPr>
        <w:t>根据监测报告，项目调整后企业废气产生量及排放量均远小于环评中废气的产生量及排放量。综上所述，本项目建设性质、规模、地点、生产工艺和环境保护措施等五个方面均未构成重大变化。</w:t>
      </w:r>
      <w:bookmarkEnd w:id="0"/>
    </w:p>
    <w:p w14:paraId="4FD366BB" w14:textId="77777777" w:rsidR="00D8646A" w:rsidRDefault="00D04AC4" w:rsidP="00493465">
      <w:pPr>
        <w:spacing w:line="560" w:lineRule="exact"/>
        <w:ind w:firstLineChars="200" w:firstLine="560"/>
        <w:rPr>
          <w:rFonts w:ascii="宋体" w:hAnsi="宋体"/>
          <w:sz w:val="28"/>
          <w:szCs w:val="28"/>
        </w:rPr>
      </w:pPr>
      <w:r>
        <w:rPr>
          <w:rFonts w:ascii="宋体" w:hAnsi="宋体" w:hint="eastAsia"/>
          <w:sz w:val="28"/>
          <w:szCs w:val="28"/>
        </w:rPr>
        <w:t>（2）竣工后的整改工作</w:t>
      </w:r>
    </w:p>
    <w:p w14:paraId="7C18FC28" w14:textId="77777777" w:rsidR="00D8646A" w:rsidRDefault="00D04AC4">
      <w:pPr>
        <w:spacing w:line="560" w:lineRule="exact"/>
        <w:ind w:firstLine="720"/>
        <w:rPr>
          <w:rFonts w:ascii="宋体" w:hAnsi="宋体"/>
          <w:sz w:val="28"/>
          <w:szCs w:val="28"/>
        </w:rPr>
      </w:pPr>
      <w:r>
        <w:rPr>
          <w:rFonts w:ascii="宋体" w:hAnsi="宋体" w:hint="eastAsia"/>
          <w:sz w:val="28"/>
          <w:szCs w:val="28"/>
        </w:rPr>
        <w:t>加强对厂区生产</w:t>
      </w:r>
      <w:r w:rsidR="00493465">
        <w:rPr>
          <w:rFonts w:ascii="宋体" w:hAnsi="宋体" w:hint="eastAsia"/>
          <w:sz w:val="28"/>
          <w:szCs w:val="28"/>
        </w:rPr>
        <w:t>与厂区环境</w:t>
      </w:r>
      <w:r>
        <w:rPr>
          <w:rFonts w:ascii="宋体" w:hAnsi="宋体" w:hint="eastAsia"/>
          <w:sz w:val="28"/>
          <w:szCs w:val="28"/>
        </w:rPr>
        <w:t>的管理，保证设施的良好运作，达到预期的效果。</w:t>
      </w:r>
    </w:p>
    <w:p w14:paraId="658E94C6" w14:textId="77777777" w:rsidR="00D8646A" w:rsidRDefault="00D8646A">
      <w:pPr>
        <w:spacing w:line="560" w:lineRule="exact"/>
        <w:rPr>
          <w:rFonts w:ascii="宋体" w:hAnsi="宋体"/>
          <w:sz w:val="36"/>
          <w:szCs w:val="36"/>
        </w:rPr>
      </w:pPr>
    </w:p>
    <w:p w14:paraId="29EE4EB7" w14:textId="598B67FE" w:rsidR="00D8646A" w:rsidRDefault="001A2325">
      <w:pPr>
        <w:spacing w:line="560" w:lineRule="exact"/>
        <w:jc w:val="right"/>
        <w:rPr>
          <w:rFonts w:ascii="宋体" w:hAnsi="宋体"/>
          <w:sz w:val="36"/>
          <w:szCs w:val="36"/>
        </w:rPr>
      </w:pPr>
      <w:r>
        <w:rPr>
          <w:rFonts w:ascii="宋体" w:hAnsi="宋体" w:hint="eastAsia"/>
          <w:sz w:val="36"/>
          <w:szCs w:val="36"/>
        </w:rPr>
        <w:t>浙江飞帆纺织股份有限公司</w:t>
      </w:r>
    </w:p>
    <w:p w14:paraId="7F853654" w14:textId="0FD780ED" w:rsidR="00D8646A" w:rsidRDefault="00D04AC4" w:rsidP="001A2325">
      <w:pPr>
        <w:spacing w:line="560" w:lineRule="exact"/>
        <w:ind w:firstLine="720"/>
        <w:rPr>
          <w:rFonts w:ascii="宋体" w:hAnsi="宋体" w:hint="eastAsia"/>
          <w:sz w:val="36"/>
          <w:szCs w:val="36"/>
        </w:rPr>
      </w:pPr>
      <w:r>
        <w:rPr>
          <w:rFonts w:ascii="宋体" w:hAnsi="宋体" w:hint="eastAsia"/>
          <w:sz w:val="36"/>
          <w:szCs w:val="36"/>
        </w:rPr>
        <w:t xml:space="preserve">                          20</w:t>
      </w:r>
      <w:r w:rsidR="001A2325">
        <w:rPr>
          <w:rFonts w:ascii="宋体" w:hAnsi="宋体"/>
          <w:sz w:val="36"/>
          <w:szCs w:val="36"/>
        </w:rPr>
        <w:t>20</w:t>
      </w:r>
      <w:r>
        <w:rPr>
          <w:rFonts w:ascii="宋体" w:hAnsi="宋体" w:hint="eastAsia"/>
          <w:sz w:val="36"/>
          <w:szCs w:val="36"/>
        </w:rPr>
        <w:t>年</w:t>
      </w:r>
      <w:r w:rsidR="001A2325">
        <w:rPr>
          <w:rFonts w:ascii="宋体" w:hAnsi="宋体"/>
          <w:sz w:val="36"/>
          <w:szCs w:val="36"/>
        </w:rPr>
        <w:t>7</w:t>
      </w:r>
      <w:r>
        <w:rPr>
          <w:rFonts w:ascii="宋体" w:hAnsi="宋体" w:hint="eastAsia"/>
          <w:sz w:val="36"/>
          <w:szCs w:val="36"/>
        </w:rPr>
        <w:t>月</w:t>
      </w:r>
      <w:r w:rsidR="001A2325">
        <w:rPr>
          <w:rFonts w:ascii="宋体" w:hAnsi="宋体"/>
          <w:sz w:val="36"/>
          <w:szCs w:val="36"/>
        </w:rPr>
        <w:t>12</w:t>
      </w:r>
      <w:r>
        <w:rPr>
          <w:rFonts w:ascii="宋体" w:hAnsi="宋体" w:hint="eastAsia"/>
          <w:sz w:val="36"/>
          <w:szCs w:val="36"/>
        </w:rPr>
        <w:t>日</w:t>
      </w:r>
    </w:p>
    <w:sectPr w:rsidR="00D864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47A17" w14:textId="77777777" w:rsidR="00072921" w:rsidRDefault="00072921" w:rsidP="007554F2">
      <w:r>
        <w:separator/>
      </w:r>
    </w:p>
  </w:endnote>
  <w:endnote w:type="continuationSeparator" w:id="0">
    <w:p w14:paraId="64BF9CF2" w14:textId="77777777" w:rsidR="00072921" w:rsidRDefault="00072921" w:rsidP="0075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0C9C2" w14:textId="77777777" w:rsidR="00072921" w:rsidRDefault="00072921" w:rsidP="007554F2">
      <w:r>
        <w:separator/>
      </w:r>
    </w:p>
  </w:footnote>
  <w:footnote w:type="continuationSeparator" w:id="0">
    <w:p w14:paraId="294F152F" w14:textId="77777777" w:rsidR="00072921" w:rsidRDefault="00072921" w:rsidP="00755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EEAD6"/>
    <w:multiLevelType w:val="singleLevel"/>
    <w:tmpl w:val="5B4EEAD6"/>
    <w:lvl w:ilvl="0">
      <w:start w:val="1"/>
      <w:numFmt w:val="chineseCounting"/>
      <w:suff w:val="nothing"/>
      <w:lvlText w:val="%1、"/>
      <w:lvlJc w:val="left"/>
    </w:lvl>
  </w:abstractNum>
  <w:abstractNum w:abstractNumId="1" w15:restartNumberingAfterBreak="0">
    <w:nsid w:val="5B4EEC8E"/>
    <w:multiLevelType w:val="singleLevel"/>
    <w:tmpl w:val="5B4EEC8E"/>
    <w:lvl w:ilvl="0">
      <w:start w:val="1"/>
      <w:numFmt w:val="decimal"/>
      <w:suff w:val="nothing"/>
      <w:lvlText w:val="（%1）"/>
      <w:lvlJc w:val="left"/>
    </w:lvl>
  </w:abstractNum>
  <w:abstractNum w:abstractNumId="2" w15:restartNumberingAfterBreak="0">
    <w:nsid w:val="5B4EF69E"/>
    <w:multiLevelType w:val="singleLevel"/>
    <w:tmpl w:val="5B4EF69E"/>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46A"/>
    <w:rsid w:val="00023D7D"/>
    <w:rsid w:val="00072921"/>
    <w:rsid w:val="000835AF"/>
    <w:rsid w:val="00093C15"/>
    <w:rsid w:val="0012255A"/>
    <w:rsid w:val="001278A6"/>
    <w:rsid w:val="0018503D"/>
    <w:rsid w:val="00187943"/>
    <w:rsid w:val="001A2325"/>
    <w:rsid w:val="0021097A"/>
    <w:rsid w:val="00230DE8"/>
    <w:rsid w:val="003306F9"/>
    <w:rsid w:val="003A269A"/>
    <w:rsid w:val="003A3B62"/>
    <w:rsid w:val="00493465"/>
    <w:rsid w:val="0049615C"/>
    <w:rsid w:val="004B5B95"/>
    <w:rsid w:val="006115C0"/>
    <w:rsid w:val="00634B13"/>
    <w:rsid w:val="006C548A"/>
    <w:rsid w:val="007554F2"/>
    <w:rsid w:val="007A7150"/>
    <w:rsid w:val="008809AF"/>
    <w:rsid w:val="0098618C"/>
    <w:rsid w:val="00A353E6"/>
    <w:rsid w:val="00AE29B4"/>
    <w:rsid w:val="00D04AC4"/>
    <w:rsid w:val="00D61F1C"/>
    <w:rsid w:val="00D8646A"/>
    <w:rsid w:val="00DE2229"/>
    <w:rsid w:val="00E84643"/>
    <w:rsid w:val="00EC4A14"/>
    <w:rsid w:val="00EE734F"/>
    <w:rsid w:val="00FD6605"/>
    <w:rsid w:val="01E919D3"/>
    <w:rsid w:val="09300558"/>
    <w:rsid w:val="10464F96"/>
    <w:rsid w:val="42153439"/>
    <w:rsid w:val="541947A2"/>
    <w:rsid w:val="583F4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50005"/>
  <w15:docId w15:val="{88A55FC9-6EEF-430A-805C-43DCA04D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54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554F2"/>
    <w:rPr>
      <w:kern w:val="2"/>
      <w:sz w:val="18"/>
      <w:szCs w:val="18"/>
    </w:rPr>
  </w:style>
  <w:style w:type="paragraph" w:styleId="a5">
    <w:name w:val="footer"/>
    <w:basedOn w:val="a"/>
    <w:link w:val="a6"/>
    <w:rsid w:val="007554F2"/>
    <w:pPr>
      <w:tabs>
        <w:tab w:val="center" w:pos="4153"/>
        <w:tab w:val="right" w:pos="8306"/>
      </w:tabs>
      <w:snapToGrid w:val="0"/>
      <w:jc w:val="left"/>
    </w:pPr>
    <w:rPr>
      <w:sz w:val="18"/>
      <w:szCs w:val="18"/>
    </w:rPr>
  </w:style>
  <w:style w:type="character" w:customStyle="1" w:styleId="a6">
    <w:name w:val="页脚 字符"/>
    <w:basedOn w:val="a0"/>
    <w:link w:val="a5"/>
    <w:rsid w:val="007554F2"/>
    <w:rPr>
      <w:kern w:val="2"/>
      <w:sz w:val="18"/>
      <w:szCs w:val="18"/>
    </w:rPr>
  </w:style>
  <w:style w:type="paragraph" w:styleId="a7">
    <w:name w:val="Balloon Text"/>
    <w:basedOn w:val="a"/>
    <w:link w:val="a8"/>
    <w:semiHidden/>
    <w:unhideWhenUsed/>
    <w:rsid w:val="006115C0"/>
    <w:rPr>
      <w:sz w:val="18"/>
      <w:szCs w:val="18"/>
    </w:rPr>
  </w:style>
  <w:style w:type="character" w:customStyle="1" w:styleId="a8">
    <w:name w:val="批注框文本 字符"/>
    <w:basedOn w:val="a0"/>
    <w:link w:val="a7"/>
    <w:semiHidden/>
    <w:rsid w:val="006115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jxjzjn</cp:lastModifiedBy>
  <cp:revision>19</cp:revision>
  <cp:lastPrinted>2020-05-22T08:17:00Z</cp:lastPrinted>
  <dcterms:created xsi:type="dcterms:W3CDTF">2014-10-29T12:08:00Z</dcterms:created>
  <dcterms:modified xsi:type="dcterms:W3CDTF">2020-07-15T05:35:00Z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